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104E3129" wp14:textId="6440EE72">
      <w:bookmarkStart w:name="_GoBack" w:id="0"/>
      <w:bookmarkEnd w:id="0"/>
      <w:r w:rsidRPr="0518AF88" w:rsidR="0518AF88">
        <w:rPr>
          <w:b w:val="1"/>
          <w:bCs w:val="1"/>
        </w:rPr>
        <w:t xml:space="preserve">Reiseinformasjon </w:t>
      </w:r>
      <w:r w:rsidRPr="0518AF88" w:rsidR="0518AF88">
        <w:rPr>
          <w:b w:val="1"/>
          <w:bCs w:val="1"/>
          <w:i w:val="1"/>
          <w:iCs w:val="1"/>
        </w:rPr>
        <w:t>Avdelingskonferanse 2022</w:t>
      </w:r>
    </w:p>
    <w:p w:rsidR="0518AF88" w:rsidP="0518AF88" w:rsidRDefault="0518AF88" w14:paraId="2088C4F6" w14:textId="2D8DA139">
      <w:pPr>
        <w:pStyle w:val="Normal"/>
        <w:rPr>
          <w:b w:val="1"/>
          <w:bCs w:val="1"/>
          <w:i w:val="1"/>
          <w:iCs w:val="1"/>
        </w:rPr>
      </w:pPr>
    </w:p>
    <w:p w:rsidR="0518AF88" w:rsidP="0518AF88" w:rsidRDefault="0518AF88" w14:paraId="047F0187" w14:textId="06CE49BB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4A4A4A"/>
          <w:sz w:val="22"/>
          <w:szCs w:val="22"/>
          <w:lang w:val="nb-NO"/>
        </w:rPr>
      </w:pPr>
      <w:r w:rsidRPr="0518AF88" w:rsidR="0518AF88">
        <w:rPr>
          <w:b w:val="0"/>
          <w:bCs w:val="0"/>
          <w:i w:val="0"/>
          <w:iCs w:val="0"/>
          <w:sz w:val="22"/>
          <w:szCs w:val="22"/>
        </w:rPr>
        <w:t>Scandic Hell ligger kun 600m fra Trondheim Lufthavn Værnes. Hotellet tilbyr gratis shuttlebuss i ukedagene fra 07-10 og 15-19, som enkelt tar deg til og fra flyplassen.</w:t>
      </w:r>
    </w:p>
    <w:p w:rsidR="0518AF88" w:rsidP="0518AF88" w:rsidRDefault="0518AF88" w14:paraId="2D9AA0F1" w14:textId="65EC4B71">
      <w:pPr>
        <w:pStyle w:val="Normal"/>
        <w:rPr>
          <w:b w:val="0"/>
          <w:bCs w:val="0"/>
          <w:i w:val="0"/>
          <w:iCs w:val="0"/>
          <w:sz w:val="22"/>
          <w:szCs w:val="22"/>
        </w:rPr>
      </w:pPr>
    </w:p>
    <w:p w:rsidR="0518AF88" w:rsidP="0518AF88" w:rsidRDefault="0518AF88" w14:paraId="24050719" w14:textId="1E94EE57">
      <w:pPr>
        <w:pStyle w:val="Normal"/>
        <w:rPr>
          <w:b w:val="0"/>
          <w:bCs w:val="0"/>
          <w:i w:val="0"/>
          <w:iCs w:val="0"/>
          <w:sz w:val="22"/>
          <w:szCs w:val="22"/>
        </w:rPr>
      </w:pPr>
      <w:r w:rsidRPr="0518AF88" w:rsidR="0518AF88">
        <w:rPr>
          <w:b w:val="0"/>
          <w:bCs w:val="0"/>
          <w:i w:val="0"/>
          <w:iCs w:val="0"/>
          <w:sz w:val="22"/>
          <w:szCs w:val="22"/>
        </w:rPr>
        <w:t>Kimen Kulturhus ligger rett ved busstopp</w:t>
      </w:r>
      <w:r w:rsidRPr="0518AF88" w:rsidR="0518AF88">
        <w:rPr>
          <w:b w:val="0"/>
          <w:bCs w:val="0"/>
          <w:i w:val="1"/>
          <w:iCs w:val="1"/>
          <w:sz w:val="22"/>
          <w:szCs w:val="22"/>
        </w:rPr>
        <w:t xml:space="preserve"> Stjørdal Torg</w:t>
      </w:r>
      <w:r w:rsidRPr="0518AF88" w:rsidR="0518AF88">
        <w:rPr>
          <w:b w:val="0"/>
          <w:bCs w:val="0"/>
          <w:i w:val="0"/>
          <w:iCs w:val="0"/>
          <w:sz w:val="22"/>
          <w:szCs w:val="22"/>
        </w:rPr>
        <w:t xml:space="preserve">. Hit reiser du med </w:t>
      </w:r>
      <w:r w:rsidRPr="0518AF88" w:rsidR="0518AF88">
        <w:rPr>
          <w:b w:val="1"/>
          <w:bCs w:val="1"/>
          <w:i w:val="0"/>
          <w:iCs w:val="0"/>
          <w:sz w:val="22"/>
          <w:szCs w:val="22"/>
        </w:rPr>
        <w:t xml:space="preserve">buss 70 </w:t>
      </w:r>
      <w:r w:rsidRPr="0518AF88" w:rsidR="0518AF88">
        <w:rPr>
          <w:b w:val="0"/>
          <w:bCs w:val="0"/>
          <w:i w:val="0"/>
          <w:iCs w:val="0"/>
          <w:sz w:val="22"/>
          <w:szCs w:val="22"/>
        </w:rPr>
        <w:t>(</w:t>
      </w:r>
      <w:r w:rsidRPr="0518AF88" w:rsidR="0518AF88">
        <w:rPr>
          <w:b w:val="0"/>
          <w:bCs w:val="0"/>
          <w:i w:val="0"/>
          <w:iCs w:val="0"/>
          <w:sz w:val="22"/>
          <w:szCs w:val="22"/>
        </w:rPr>
        <w:t>AtB</w:t>
      </w:r>
      <w:r w:rsidRPr="0518AF88" w:rsidR="0518AF88">
        <w:rPr>
          <w:b w:val="0"/>
          <w:bCs w:val="0"/>
          <w:i w:val="0"/>
          <w:iCs w:val="0"/>
          <w:sz w:val="22"/>
          <w:szCs w:val="22"/>
        </w:rPr>
        <w:t xml:space="preserve">) fra enten Trondheim Lufthavn (busstopp v/ rundkjøringen ved Shell-stasjonen) eller fra hotellet (busstopp </w:t>
      </w:r>
      <w:r w:rsidRPr="0518AF88" w:rsidR="0518AF88">
        <w:rPr>
          <w:b w:val="0"/>
          <w:bCs w:val="0"/>
          <w:i w:val="1"/>
          <w:iCs w:val="1"/>
          <w:sz w:val="22"/>
          <w:szCs w:val="22"/>
        </w:rPr>
        <w:t>Sandfærhus</w:t>
      </w:r>
      <w:r w:rsidRPr="0518AF88" w:rsidR="0518AF88">
        <w:rPr>
          <w:b w:val="0"/>
          <w:bCs w:val="0"/>
          <w:i w:val="1"/>
          <w:iCs w:val="1"/>
          <w:sz w:val="22"/>
          <w:szCs w:val="22"/>
        </w:rPr>
        <w:t>)</w:t>
      </w:r>
      <w:r w:rsidRPr="0518AF88" w:rsidR="0518AF88">
        <w:rPr>
          <w:b w:val="0"/>
          <w:bCs w:val="0"/>
          <w:i w:val="0"/>
          <w:iCs w:val="0"/>
          <w:sz w:val="22"/>
          <w:szCs w:val="22"/>
        </w:rPr>
        <w:t xml:space="preserve">. Billett kjøpes enten via app eller SMS: </w:t>
      </w:r>
      <w:hyperlink w:anchor="collapse-article_2" r:id="R625a23891d114043">
        <w:r w:rsidRPr="0518AF88" w:rsidR="0518AF88">
          <w:rPr>
            <w:rStyle w:val="Hyperlink"/>
            <w:b w:val="0"/>
            <w:bCs w:val="0"/>
            <w:i w:val="0"/>
            <w:iCs w:val="0"/>
            <w:sz w:val="22"/>
            <w:szCs w:val="22"/>
          </w:rPr>
          <w:t>https://www.atb.no/billett/#collapse-article_2</w:t>
        </w:r>
      </w:hyperlink>
    </w:p>
    <w:p w:rsidR="0518AF88" w:rsidP="0518AF88" w:rsidRDefault="0518AF88" w14:paraId="7C190C17" w14:textId="63D2731F">
      <w:pPr>
        <w:pStyle w:val="Normal"/>
        <w:rPr>
          <w:b w:val="0"/>
          <w:bCs w:val="0"/>
          <w:i w:val="0"/>
          <w:iCs w:val="0"/>
          <w:sz w:val="22"/>
          <w:szCs w:val="22"/>
        </w:rPr>
      </w:pPr>
    </w:p>
    <w:p w:rsidR="0518AF88" w:rsidP="0518AF88" w:rsidRDefault="0518AF88" w14:paraId="72E8E841" w14:textId="4020C197">
      <w:pPr>
        <w:pStyle w:val="Normal"/>
        <w:rPr>
          <w:b w:val="0"/>
          <w:bCs w:val="0"/>
          <w:i w:val="0"/>
          <w:iCs w:val="0"/>
          <w:sz w:val="22"/>
          <w:szCs w:val="22"/>
        </w:rPr>
      </w:pPr>
    </w:p>
    <w:p w:rsidR="0518AF88" w:rsidP="0518AF88" w:rsidRDefault="0518AF88" w14:paraId="48FB993F" w14:textId="680E08BB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4A4A4A"/>
          <w:sz w:val="22"/>
          <w:szCs w:val="22"/>
          <w:lang w:val="nb-NO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C9EC67"/>
    <w:rsid w:val="00453E65"/>
    <w:rsid w:val="0518AF88"/>
    <w:rsid w:val="30A10E8E"/>
    <w:rsid w:val="41AAF54B"/>
    <w:rsid w:val="4A660224"/>
    <w:rsid w:val="4A660224"/>
    <w:rsid w:val="4BE8AA28"/>
    <w:rsid w:val="4F204AEA"/>
    <w:rsid w:val="4F204AEA"/>
    <w:rsid w:val="581F1FC2"/>
    <w:rsid w:val="65C9EC67"/>
    <w:rsid w:val="7B71C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869F4"/>
  <w15:chartTrackingRefBased/>
  <w15:docId w15:val="{3FCC9767-BA93-4EAF-AAD3-51F8A1622EE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625a23891d114043" Type="http://schemas.openxmlformats.org/officeDocument/2006/relationships/hyperlink" Target="https://www.atb.no/billett/" TargetMode="Externa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1354B750F87A4CB15F4A1FC7B88A6A" ma:contentTypeVersion="14" ma:contentTypeDescription="Opprett et nytt dokument." ma:contentTypeScope="" ma:versionID="248090491350c4e616c7a4b9d414cbec">
  <xsd:schema xmlns:xsd="http://www.w3.org/2001/XMLSchema" xmlns:xs="http://www.w3.org/2001/XMLSchema" xmlns:p="http://schemas.microsoft.com/office/2006/metadata/properties" xmlns:ns2="2f47bf99-4bae-4230-82bc-f325855aa395" xmlns:ns3="3a41e556-f55c-4b48-a0ce-b753c1533783" targetNamespace="http://schemas.microsoft.com/office/2006/metadata/properties" ma:root="true" ma:fieldsID="bd95ff2fd51015f94de1c8ba6a34a036" ns2:_="" ns3:_="">
    <xsd:import namespace="2f47bf99-4bae-4230-82bc-f325855aa395"/>
    <xsd:import namespace="3a41e556-f55c-4b48-a0ce-b753c15337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47bf99-4bae-4230-82bc-f325855aa3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bc2d29e2-2ecc-47a0-9137-72af897a7c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41e556-f55c-4b48-a0ce-b753c1533783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78047f87-7d77-4cfb-addb-13f13426645e}" ma:internalName="TaxCatchAll" ma:showField="CatchAllData" ma:web="3a41e556-f55c-4b48-a0ce-b753c15337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f47bf99-4bae-4230-82bc-f325855aa395">
      <Terms xmlns="http://schemas.microsoft.com/office/infopath/2007/PartnerControls"/>
    </lcf76f155ced4ddcb4097134ff3c332f>
    <TaxCatchAll xmlns="3a41e556-f55c-4b48-a0ce-b753c1533783" xsi:nil="true"/>
  </documentManagement>
</p:properties>
</file>

<file path=customXml/itemProps1.xml><?xml version="1.0" encoding="utf-8"?>
<ds:datastoreItem xmlns:ds="http://schemas.openxmlformats.org/officeDocument/2006/customXml" ds:itemID="{31BE2C06-871B-4313-8418-067A16046ED3}"/>
</file>

<file path=customXml/itemProps2.xml><?xml version="1.0" encoding="utf-8"?>
<ds:datastoreItem xmlns:ds="http://schemas.openxmlformats.org/officeDocument/2006/customXml" ds:itemID="{B6C77B03-0397-4F59-8A2B-37EFE4773F7D}"/>
</file>

<file path=customXml/itemProps3.xml><?xml version="1.0" encoding="utf-8"?>
<ds:datastoreItem xmlns:ds="http://schemas.openxmlformats.org/officeDocument/2006/customXml" ds:itemID="{6E31B945-13F2-48D3-82B8-394034B43E02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marsk</dc:creator>
  <cp:keywords/>
  <dc:description/>
  <cp:lastModifiedBy>marsk</cp:lastModifiedBy>
  <dcterms:created xsi:type="dcterms:W3CDTF">2022-06-21T09:54:33Z</dcterms:created>
  <dcterms:modified xsi:type="dcterms:W3CDTF">2022-06-21T10:00:34Z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0x010100B81354B750F87A4CB15F4A1FC7B88A6A</vt:lpwstr>
  </property>
</Properties>
</file>